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73" w:rsidRDefault="00610A73">
      <w:pPr>
        <w:pStyle w:val="BodyText"/>
        <w:spacing w:before="10"/>
        <w:rPr>
          <w:sz w:val="25"/>
        </w:rPr>
      </w:pPr>
    </w:p>
    <w:p w:rsidR="00610A73" w:rsidRDefault="001E0021">
      <w:pPr>
        <w:pStyle w:val="Heading2"/>
      </w:pPr>
      <w:r>
        <w:t>БАРАЊЕ</w:t>
      </w:r>
    </w:p>
    <w:p w:rsidR="00610A73" w:rsidRDefault="001E0021">
      <w:pPr>
        <w:spacing w:before="22"/>
        <w:ind w:left="522" w:right="1019"/>
        <w:jc w:val="center"/>
        <w:rPr>
          <w:sz w:val="24"/>
        </w:rPr>
      </w:pPr>
      <w:r>
        <w:rPr>
          <w:sz w:val="24"/>
        </w:rPr>
        <w:t>ЗА БЕСПЛАТНА ПРАВНА ПОМОШ</w:t>
      </w:r>
    </w:p>
    <w:p w:rsidR="00610A73" w:rsidRDefault="00610A73">
      <w:pPr>
        <w:pStyle w:val="BodyText"/>
        <w:rPr>
          <w:sz w:val="26"/>
        </w:rPr>
      </w:pPr>
    </w:p>
    <w:p w:rsidR="00610A73" w:rsidRDefault="00610A73">
      <w:pPr>
        <w:pStyle w:val="BodyText"/>
        <w:spacing w:before="2"/>
        <w:rPr>
          <w:sz w:val="21"/>
        </w:rPr>
      </w:pPr>
    </w:p>
    <w:p w:rsidR="00610A73" w:rsidRDefault="001E0021">
      <w:pPr>
        <w:ind w:left="766"/>
        <w:rPr>
          <w:sz w:val="20"/>
        </w:rPr>
      </w:pPr>
      <w:r>
        <w:rPr>
          <w:sz w:val="20"/>
        </w:rPr>
        <w:t>А.</w:t>
      </w:r>
      <w:r>
        <w:rPr>
          <w:sz w:val="20"/>
          <w:u w:val="single"/>
        </w:rPr>
        <w:t xml:space="preserve"> ПОДАТОЦИ ЗА ПОДНОСИТЕЛОТ НА БАРАЊЕТО И ЗА ЗАКОНСКИОТ ЗАСТАПНИК ИЛИ</w:t>
      </w:r>
    </w:p>
    <w:p w:rsidR="00EB761C" w:rsidRDefault="001E0021" w:rsidP="00EB761C">
      <w:pPr>
        <w:spacing w:before="17"/>
        <w:ind w:left="775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СТАРАТЕЛ</w:t>
      </w:r>
    </w:p>
    <w:p w:rsidR="00EB761C" w:rsidRPr="00EB761C" w:rsidRDefault="00EB761C" w:rsidP="00EB761C">
      <w:pPr>
        <w:rPr>
          <w:sz w:val="20"/>
        </w:rPr>
      </w:pPr>
    </w:p>
    <w:p w:rsidR="00EB761C" w:rsidRDefault="00EB761C" w:rsidP="00EB761C">
      <w:pPr>
        <w:pStyle w:val="BodyText"/>
        <w:spacing w:before="67"/>
        <w:ind w:left="766"/>
      </w:pPr>
      <w:r>
        <w:rPr>
          <w:u w:val="single"/>
        </w:rPr>
        <w:t>А.1 Податоци за подносителот на барањето</w:t>
      </w:r>
    </w:p>
    <w:p w:rsidR="00EB761C" w:rsidRDefault="00EB761C" w:rsidP="00EB761C">
      <w:pPr>
        <w:pStyle w:val="BodyText"/>
        <w:spacing w:before="9"/>
        <w:rPr>
          <w:sz w:val="25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1251"/>
        <w:gridCol w:w="1451"/>
        <w:gridCol w:w="4581"/>
      </w:tblGrid>
      <w:tr w:rsidR="00EB761C" w:rsidTr="009134FD">
        <w:trPr>
          <w:trHeight w:val="296"/>
        </w:trPr>
        <w:tc>
          <w:tcPr>
            <w:tcW w:w="2622" w:type="dxa"/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ИМЕ</w:t>
            </w:r>
          </w:p>
        </w:tc>
        <w:tc>
          <w:tcPr>
            <w:tcW w:w="7283" w:type="dxa"/>
            <w:gridSpan w:val="3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2622" w:type="dxa"/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ПРЕЗИМЕ</w:t>
            </w:r>
          </w:p>
        </w:tc>
        <w:tc>
          <w:tcPr>
            <w:tcW w:w="7283" w:type="dxa"/>
            <w:gridSpan w:val="3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2622" w:type="dxa"/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СРЕДНО ИМЕ</w:t>
            </w:r>
          </w:p>
        </w:tc>
        <w:tc>
          <w:tcPr>
            <w:tcW w:w="7283" w:type="dxa"/>
            <w:gridSpan w:val="3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2622" w:type="dxa"/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ДАТУМ НА РАЃАЊЕ</w:t>
            </w:r>
          </w:p>
        </w:tc>
        <w:tc>
          <w:tcPr>
            <w:tcW w:w="7283" w:type="dxa"/>
            <w:gridSpan w:val="3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2622" w:type="dxa"/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МЕСТО НА РАЃАЊЕ</w:t>
            </w:r>
          </w:p>
        </w:tc>
        <w:tc>
          <w:tcPr>
            <w:tcW w:w="7283" w:type="dxa"/>
            <w:gridSpan w:val="3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2622" w:type="dxa"/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ЕМБГ</w:t>
            </w:r>
          </w:p>
        </w:tc>
        <w:tc>
          <w:tcPr>
            <w:tcW w:w="7283" w:type="dxa"/>
            <w:gridSpan w:val="3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2622" w:type="dxa"/>
          </w:tcPr>
          <w:p w:rsidR="00EB761C" w:rsidRDefault="00EB761C" w:rsidP="009134F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ПОШТЕНСКИ БРОЈ</w:t>
            </w:r>
          </w:p>
        </w:tc>
        <w:tc>
          <w:tcPr>
            <w:tcW w:w="7283" w:type="dxa"/>
            <w:gridSpan w:val="3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2622" w:type="dxa"/>
          </w:tcPr>
          <w:p w:rsidR="00EB761C" w:rsidRDefault="00EB761C" w:rsidP="009134F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ОПШТИНА</w:t>
            </w:r>
          </w:p>
        </w:tc>
        <w:tc>
          <w:tcPr>
            <w:tcW w:w="7283" w:type="dxa"/>
            <w:gridSpan w:val="3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2622" w:type="dxa"/>
          </w:tcPr>
          <w:p w:rsidR="00EB761C" w:rsidRDefault="00EB761C" w:rsidP="009134F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ДРЖАВА</w:t>
            </w:r>
          </w:p>
        </w:tc>
        <w:tc>
          <w:tcPr>
            <w:tcW w:w="7283" w:type="dxa"/>
            <w:gridSpan w:val="3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9"/>
        </w:trPr>
        <w:tc>
          <w:tcPr>
            <w:tcW w:w="2622" w:type="dxa"/>
          </w:tcPr>
          <w:p w:rsidR="00EB761C" w:rsidRDefault="00EB761C" w:rsidP="009134FD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ДРЖАВЈАНСТВО</w:t>
            </w:r>
          </w:p>
        </w:tc>
        <w:tc>
          <w:tcPr>
            <w:tcW w:w="7283" w:type="dxa"/>
            <w:gridSpan w:val="3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568"/>
        </w:trPr>
        <w:tc>
          <w:tcPr>
            <w:tcW w:w="5324" w:type="dxa"/>
            <w:gridSpan w:val="3"/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 НА ДОКУМЕНТ ЗА ИДЕНТИФИКАЦИЈА</w:t>
            </w:r>
          </w:p>
          <w:p w:rsidR="00EB761C" w:rsidRDefault="00EB761C" w:rsidP="009134FD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(лична карта или патна исправа)</w:t>
            </w:r>
          </w:p>
        </w:tc>
        <w:tc>
          <w:tcPr>
            <w:tcW w:w="4581" w:type="dxa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5324" w:type="dxa"/>
            <w:gridSpan w:val="3"/>
          </w:tcPr>
          <w:p w:rsidR="00EB761C" w:rsidRDefault="00EB761C" w:rsidP="009134F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БРОЈ НА ДОКУМЕНТ ЗА ИДЕНТИФИКАЦИЈА</w:t>
            </w:r>
          </w:p>
        </w:tc>
        <w:tc>
          <w:tcPr>
            <w:tcW w:w="4581" w:type="dxa"/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9"/>
        </w:trPr>
        <w:tc>
          <w:tcPr>
            <w:tcW w:w="3873" w:type="dxa"/>
            <w:gridSpan w:val="2"/>
            <w:tcBorders>
              <w:right w:val="single" w:sz="18" w:space="0" w:color="000000"/>
            </w:tcBorders>
          </w:tcPr>
          <w:p w:rsidR="00EB761C" w:rsidRDefault="00EB761C" w:rsidP="009134F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МЕСТО И ОРГАН КОЈ ГО ИЗДАЛ</w:t>
            </w:r>
          </w:p>
        </w:tc>
        <w:tc>
          <w:tcPr>
            <w:tcW w:w="6032" w:type="dxa"/>
            <w:gridSpan w:val="2"/>
            <w:tcBorders>
              <w:left w:val="single" w:sz="18" w:space="0" w:color="000000"/>
            </w:tcBorders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3873" w:type="dxa"/>
            <w:gridSpan w:val="2"/>
            <w:tcBorders>
              <w:right w:val="single" w:sz="18" w:space="0" w:color="000000"/>
            </w:tcBorders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МЕСТО НА ЖИВЕЕЊЕ</w:t>
            </w:r>
          </w:p>
        </w:tc>
        <w:tc>
          <w:tcPr>
            <w:tcW w:w="6032" w:type="dxa"/>
            <w:gridSpan w:val="2"/>
            <w:tcBorders>
              <w:left w:val="single" w:sz="18" w:space="0" w:color="000000"/>
            </w:tcBorders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3873" w:type="dxa"/>
            <w:gridSpan w:val="2"/>
            <w:tcBorders>
              <w:right w:val="single" w:sz="18" w:space="0" w:color="000000"/>
            </w:tcBorders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АДРЕСА НА ЖИВЕЕЊЕ</w:t>
            </w:r>
          </w:p>
        </w:tc>
        <w:tc>
          <w:tcPr>
            <w:tcW w:w="6032" w:type="dxa"/>
            <w:gridSpan w:val="2"/>
            <w:tcBorders>
              <w:left w:val="single" w:sz="18" w:space="0" w:color="000000"/>
            </w:tcBorders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3873" w:type="dxa"/>
            <w:gridSpan w:val="2"/>
            <w:tcBorders>
              <w:right w:val="single" w:sz="18" w:space="0" w:color="000000"/>
            </w:tcBorders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ПОШТЕНСКИ БРОЈ</w:t>
            </w:r>
          </w:p>
        </w:tc>
        <w:tc>
          <w:tcPr>
            <w:tcW w:w="6032" w:type="dxa"/>
            <w:gridSpan w:val="2"/>
            <w:tcBorders>
              <w:left w:val="single" w:sz="18" w:space="0" w:color="000000"/>
            </w:tcBorders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3873" w:type="dxa"/>
            <w:gridSpan w:val="2"/>
            <w:tcBorders>
              <w:right w:val="single" w:sz="18" w:space="0" w:color="000000"/>
            </w:tcBorders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ОПШТИНА</w:t>
            </w:r>
          </w:p>
        </w:tc>
        <w:tc>
          <w:tcPr>
            <w:tcW w:w="6032" w:type="dxa"/>
            <w:gridSpan w:val="2"/>
            <w:tcBorders>
              <w:left w:val="single" w:sz="18" w:space="0" w:color="000000"/>
            </w:tcBorders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6"/>
        </w:trPr>
        <w:tc>
          <w:tcPr>
            <w:tcW w:w="3873" w:type="dxa"/>
            <w:gridSpan w:val="2"/>
            <w:tcBorders>
              <w:right w:val="single" w:sz="18" w:space="0" w:color="000000"/>
            </w:tcBorders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ДРЖАВА</w:t>
            </w:r>
          </w:p>
        </w:tc>
        <w:tc>
          <w:tcPr>
            <w:tcW w:w="6032" w:type="dxa"/>
            <w:gridSpan w:val="2"/>
            <w:tcBorders>
              <w:left w:val="single" w:sz="18" w:space="0" w:color="000000"/>
            </w:tcBorders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B761C" w:rsidTr="009134FD">
        <w:trPr>
          <w:trHeight w:val="297"/>
        </w:trPr>
        <w:tc>
          <w:tcPr>
            <w:tcW w:w="3873" w:type="dxa"/>
            <w:gridSpan w:val="2"/>
            <w:tcBorders>
              <w:right w:val="single" w:sz="18" w:space="0" w:color="000000"/>
            </w:tcBorders>
          </w:tcPr>
          <w:p w:rsidR="00EB761C" w:rsidRDefault="00EB761C" w:rsidP="009134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КОНТАКТ ТЕЛЕФОН</w:t>
            </w:r>
          </w:p>
        </w:tc>
        <w:tc>
          <w:tcPr>
            <w:tcW w:w="6032" w:type="dxa"/>
            <w:gridSpan w:val="2"/>
            <w:tcBorders>
              <w:left w:val="single" w:sz="18" w:space="0" w:color="000000"/>
            </w:tcBorders>
          </w:tcPr>
          <w:p w:rsidR="00EB761C" w:rsidRDefault="00EB761C" w:rsidP="009134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EB761C" w:rsidRDefault="00EB761C" w:rsidP="00EB761C">
      <w:pPr>
        <w:pStyle w:val="BodyText"/>
        <w:rPr>
          <w:sz w:val="24"/>
        </w:rPr>
      </w:pPr>
    </w:p>
    <w:p w:rsidR="00610A73" w:rsidRDefault="001E0021">
      <w:pPr>
        <w:pStyle w:val="BodyText"/>
        <w:ind w:left="1140"/>
      </w:pPr>
      <w:r>
        <w:rPr>
          <w:u w:val="single"/>
        </w:rPr>
        <w:t>А.2.Податоци за законскиот застапник или старател</w:t>
      </w:r>
    </w:p>
    <w:p w:rsidR="00610A73" w:rsidRDefault="00610A73">
      <w:pPr>
        <w:pStyle w:val="BodyText"/>
        <w:spacing w:before="9" w:after="1"/>
        <w:rPr>
          <w:sz w:val="2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2690"/>
        <w:gridCol w:w="4579"/>
      </w:tblGrid>
      <w:tr w:rsidR="00610A73">
        <w:trPr>
          <w:trHeight w:val="296"/>
        </w:trPr>
        <w:tc>
          <w:tcPr>
            <w:tcW w:w="2631" w:type="dxa"/>
            <w:tcBorders>
              <w:right w:val="single" w:sz="18" w:space="0" w:color="000000"/>
            </w:tcBorders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ИМЕ</w:t>
            </w:r>
          </w:p>
        </w:tc>
        <w:tc>
          <w:tcPr>
            <w:tcW w:w="7269" w:type="dxa"/>
            <w:gridSpan w:val="2"/>
            <w:tcBorders>
              <w:left w:val="single" w:sz="18" w:space="0" w:color="000000"/>
            </w:tcBorders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  <w:tcBorders>
              <w:right w:val="single" w:sz="18" w:space="0" w:color="000000"/>
            </w:tcBorders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ПРЕЗИМЕ</w:t>
            </w:r>
          </w:p>
        </w:tc>
        <w:tc>
          <w:tcPr>
            <w:tcW w:w="7269" w:type="dxa"/>
            <w:gridSpan w:val="2"/>
            <w:tcBorders>
              <w:left w:val="single" w:sz="18" w:space="0" w:color="000000"/>
            </w:tcBorders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0A73">
        <w:trPr>
          <w:trHeight w:val="297"/>
        </w:trPr>
        <w:tc>
          <w:tcPr>
            <w:tcW w:w="2631" w:type="dxa"/>
            <w:tcBorders>
              <w:right w:val="single" w:sz="18" w:space="0" w:color="000000"/>
            </w:tcBorders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СРЕДНО ИМЕ</w:t>
            </w:r>
          </w:p>
        </w:tc>
        <w:tc>
          <w:tcPr>
            <w:tcW w:w="7269" w:type="dxa"/>
            <w:gridSpan w:val="2"/>
            <w:tcBorders>
              <w:left w:val="single" w:sz="18" w:space="0" w:color="000000"/>
            </w:tcBorders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  <w:tcBorders>
              <w:right w:val="single" w:sz="18" w:space="0" w:color="000000"/>
            </w:tcBorders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ДАТУМ НА РАЃАЊЕ</w:t>
            </w:r>
          </w:p>
        </w:tc>
        <w:tc>
          <w:tcPr>
            <w:tcW w:w="7269" w:type="dxa"/>
            <w:gridSpan w:val="2"/>
            <w:tcBorders>
              <w:left w:val="single" w:sz="18" w:space="0" w:color="000000"/>
            </w:tcBorders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  <w:tcBorders>
              <w:right w:val="single" w:sz="18" w:space="0" w:color="000000"/>
            </w:tcBorders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МЕСТО НА РАЃАЊЕ</w:t>
            </w:r>
          </w:p>
        </w:tc>
        <w:tc>
          <w:tcPr>
            <w:tcW w:w="7269" w:type="dxa"/>
            <w:gridSpan w:val="2"/>
            <w:tcBorders>
              <w:left w:val="single" w:sz="18" w:space="0" w:color="000000"/>
            </w:tcBorders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  <w:tcBorders>
              <w:right w:val="single" w:sz="18" w:space="0" w:color="000000"/>
            </w:tcBorders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ЕМБГ</w:t>
            </w:r>
          </w:p>
        </w:tc>
        <w:tc>
          <w:tcPr>
            <w:tcW w:w="7269" w:type="dxa"/>
            <w:gridSpan w:val="2"/>
            <w:tcBorders>
              <w:left w:val="single" w:sz="18" w:space="0" w:color="000000"/>
            </w:tcBorders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  <w:tcBorders>
              <w:right w:val="single" w:sz="18" w:space="0" w:color="000000"/>
            </w:tcBorders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ПОШТЕНСКИ БРОЈ</w:t>
            </w:r>
          </w:p>
        </w:tc>
        <w:tc>
          <w:tcPr>
            <w:tcW w:w="7269" w:type="dxa"/>
            <w:gridSpan w:val="2"/>
            <w:tcBorders>
              <w:left w:val="single" w:sz="18" w:space="0" w:color="000000"/>
            </w:tcBorders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  <w:tcBorders>
              <w:right w:val="single" w:sz="18" w:space="0" w:color="000000"/>
            </w:tcBorders>
          </w:tcPr>
          <w:p w:rsidR="00610A73" w:rsidRDefault="001E002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ОПШТИНА</w:t>
            </w:r>
          </w:p>
        </w:tc>
        <w:tc>
          <w:tcPr>
            <w:tcW w:w="7269" w:type="dxa"/>
            <w:gridSpan w:val="2"/>
            <w:tcBorders>
              <w:left w:val="single" w:sz="18" w:space="0" w:color="000000"/>
            </w:tcBorders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  <w:tcBorders>
              <w:right w:val="single" w:sz="18" w:space="0" w:color="000000"/>
            </w:tcBorders>
          </w:tcPr>
          <w:p w:rsidR="00610A73" w:rsidRDefault="001E002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ДРЖАВА</w:t>
            </w:r>
          </w:p>
        </w:tc>
        <w:tc>
          <w:tcPr>
            <w:tcW w:w="7269" w:type="dxa"/>
            <w:gridSpan w:val="2"/>
            <w:tcBorders>
              <w:left w:val="single" w:sz="18" w:space="0" w:color="000000"/>
            </w:tcBorders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</w:tcPr>
          <w:p w:rsidR="00610A73" w:rsidRDefault="001E002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ДРЖАВЈАНСТВО</w:t>
            </w:r>
          </w:p>
        </w:tc>
        <w:tc>
          <w:tcPr>
            <w:tcW w:w="7269" w:type="dxa"/>
            <w:gridSpan w:val="2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0A73">
        <w:trPr>
          <w:trHeight w:val="486"/>
        </w:trPr>
        <w:tc>
          <w:tcPr>
            <w:tcW w:w="5321" w:type="dxa"/>
            <w:gridSpan w:val="2"/>
          </w:tcPr>
          <w:p w:rsidR="00610A73" w:rsidRDefault="001E002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ВИД НА ДОКУМЕНТ ЗА ИДЕНТИФИКАЦИЈА</w:t>
            </w:r>
          </w:p>
        </w:tc>
        <w:tc>
          <w:tcPr>
            <w:tcW w:w="4579" w:type="dxa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610A73" w:rsidRDefault="00610A73">
      <w:pPr>
        <w:rPr>
          <w:rFonts w:ascii="Times New Roman"/>
          <w:sz w:val="20"/>
        </w:rPr>
        <w:sectPr w:rsidR="00610A73" w:rsidSect="00EB761C">
          <w:footerReference w:type="default" r:id="rId7"/>
          <w:pgSz w:w="12240" w:h="15840"/>
          <w:pgMar w:top="993" w:right="1060" w:bottom="1000" w:left="1020" w:header="0" w:footer="813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2350"/>
        <w:gridCol w:w="341"/>
        <w:gridCol w:w="4580"/>
      </w:tblGrid>
      <w:tr w:rsidR="00610A73">
        <w:trPr>
          <w:trHeight w:val="484"/>
        </w:trPr>
        <w:tc>
          <w:tcPr>
            <w:tcW w:w="5322" w:type="dxa"/>
            <w:gridSpan w:val="3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(лична карта или патна исправа)</w:t>
            </w:r>
          </w:p>
        </w:tc>
        <w:tc>
          <w:tcPr>
            <w:tcW w:w="4580" w:type="dxa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296"/>
        </w:trPr>
        <w:tc>
          <w:tcPr>
            <w:tcW w:w="5322" w:type="dxa"/>
            <w:gridSpan w:val="3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БРОЈ НА ДОКУМЕНТ ЗА ИДЕНТИФИКАЦИЈА</w:t>
            </w:r>
          </w:p>
        </w:tc>
        <w:tc>
          <w:tcPr>
            <w:tcW w:w="4580" w:type="dxa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520"/>
        </w:trPr>
        <w:tc>
          <w:tcPr>
            <w:tcW w:w="2631" w:type="dxa"/>
          </w:tcPr>
          <w:p w:rsidR="00610A73" w:rsidRDefault="001E0021">
            <w:pPr>
              <w:pStyle w:val="TableParagraph"/>
              <w:spacing w:before="13" w:line="240" w:lineRule="atLeast"/>
              <w:rPr>
                <w:sz w:val="20"/>
              </w:rPr>
            </w:pPr>
            <w:r>
              <w:rPr>
                <w:sz w:val="20"/>
              </w:rPr>
              <w:t>МЕСТО И ОРГАН КОЈ ГО ИЗДАЛ</w:t>
            </w:r>
          </w:p>
        </w:tc>
        <w:tc>
          <w:tcPr>
            <w:tcW w:w="7271" w:type="dxa"/>
            <w:gridSpan w:val="3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570"/>
        </w:trPr>
        <w:tc>
          <w:tcPr>
            <w:tcW w:w="4981" w:type="dxa"/>
            <w:gridSpan w:val="2"/>
          </w:tcPr>
          <w:p w:rsidR="00610A73" w:rsidRDefault="001E002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БРОЈ НА АКТ СО КОЈ Е ПОСТАВЕН</w:t>
            </w:r>
          </w:p>
          <w:p w:rsidR="00610A73" w:rsidRDefault="001E0021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ЗА ЗАКОНСКИ ЗАСТАПНИК/СТАРАТЕЛ</w:t>
            </w:r>
          </w:p>
        </w:tc>
        <w:tc>
          <w:tcPr>
            <w:tcW w:w="4921" w:type="dxa"/>
            <w:gridSpan w:val="2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296"/>
        </w:trPr>
        <w:tc>
          <w:tcPr>
            <w:tcW w:w="4981" w:type="dxa"/>
            <w:gridSpan w:val="2"/>
          </w:tcPr>
          <w:p w:rsidR="00610A73" w:rsidRDefault="001E002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ОРГАН КОЈ ГО ДОНЕЛ АКТОТ</w:t>
            </w:r>
          </w:p>
        </w:tc>
        <w:tc>
          <w:tcPr>
            <w:tcW w:w="4921" w:type="dxa"/>
            <w:gridSpan w:val="2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</w:tcPr>
          <w:p w:rsidR="00610A73" w:rsidRDefault="001E002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МЕСТО НА ЖИВЕЕЊЕ</w:t>
            </w:r>
          </w:p>
        </w:tc>
        <w:tc>
          <w:tcPr>
            <w:tcW w:w="7271" w:type="dxa"/>
            <w:gridSpan w:val="3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299"/>
        </w:trPr>
        <w:tc>
          <w:tcPr>
            <w:tcW w:w="2631" w:type="dxa"/>
          </w:tcPr>
          <w:p w:rsidR="00610A73" w:rsidRDefault="001E002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АДРЕСА НА ЖИВЕЕЊЕ</w:t>
            </w:r>
          </w:p>
        </w:tc>
        <w:tc>
          <w:tcPr>
            <w:tcW w:w="7271" w:type="dxa"/>
            <w:gridSpan w:val="3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ПОШТЕНСКИ БРОЈ</w:t>
            </w:r>
          </w:p>
        </w:tc>
        <w:tc>
          <w:tcPr>
            <w:tcW w:w="7271" w:type="dxa"/>
            <w:gridSpan w:val="3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297"/>
        </w:trPr>
        <w:tc>
          <w:tcPr>
            <w:tcW w:w="2631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ОПШТИНА</w:t>
            </w:r>
          </w:p>
        </w:tc>
        <w:tc>
          <w:tcPr>
            <w:tcW w:w="7271" w:type="dxa"/>
            <w:gridSpan w:val="3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ДРЖАВА</w:t>
            </w:r>
          </w:p>
        </w:tc>
        <w:tc>
          <w:tcPr>
            <w:tcW w:w="7271" w:type="dxa"/>
            <w:gridSpan w:val="3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296"/>
        </w:trPr>
        <w:tc>
          <w:tcPr>
            <w:tcW w:w="2631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КОНТАКТ ТЕЛЕФОН</w:t>
            </w:r>
          </w:p>
        </w:tc>
        <w:tc>
          <w:tcPr>
            <w:tcW w:w="7271" w:type="dxa"/>
            <w:gridSpan w:val="3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610A73" w:rsidRDefault="00610A73">
      <w:pPr>
        <w:pStyle w:val="BodyText"/>
        <w:rPr>
          <w:sz w:val="20"/>
        </w:rPr>
      </w:pPr>
    </w:p>
    <w:p w:rsidR="00610A73" w:rsidRDefault="00610A73">
      <w:pPr>
        <w:pStyle w:val="BodyText"/>
        <w:spacing w:before="1"/>
        <w:rPr>
          <w:sz w:val="20"/>
        </w:rPr>
      </w:pPr>
    </w:p>
    <w:p w:rsidR="00610A73" w:rsidRDefault="001E0021">
      <w:pPr>
        <w:spacing w:before="93"/>
        <w:ind w:left="766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Б.ВИД НА БЕСПЛАТНА ПРАВНА ПОМОШ КОЈА СЕ БАРА</w:t>
      </w:r>
    </w:p>
    <w:p w:rsidR="00610A73" w:rsidRDefault="00610A73">
      <w:pPr>
        <w:pStyle w:val="BodyText"/>
        <w:spacing w:before="6"/>
        <w:rPr>
          <w:sz w:val="2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Б.1. ПРЕТХОДНА ПРАВНА ПОМОШ</w:t>
            </w:r>
          </w:p>
        </w:tc>
      </w:tr>
      <w:tr w:rsidR="00610A73">
        <w:trPr>
          <w:trHeight w:val="270"/>
        </w:trPr>
        <w:tc>
          <w:tcPr>
            <w:tcW w:w="9902" w:type="dxa"/>
          </w:tcPr>
          <w:p w:rsidR="00610A73" w:rsidRDefault="001E0021">
            <w:pPr>
              <w:pStyle w:val="TableParagraph"/>
              <w:tabs>
                <w:tab w:val="left" w:pos="2365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Б.2.ПРАВНА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ПОМОШ</w:t>
            </w:r>
            <w:r>
              <w:rPr>
                <w:sz w:val="20"/>
              </w:rPr>
              <w:tab/>
              <w:t>ВО СУДСКИ И УПРАВНИ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ПОСТАПКИ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23" w:line="230" w:lineRule="exact"/>
              <w:rPr>
                <w:sz w:val="20"/>
              </w:rPr>
            </w:pPr>
            <w:r>
              <w:rPr>
                <w:sz w:val="20"/>
              </w:rPr>
              <w:t>2.1. Застапување во судска постапка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2.2. Застапување во управна постапка</w:t>
            </w:r>
          </w:p>
        </w:tc>
      </w:tr>
      <w:tr w:rsidR="00610A73">
        <w:trPr>
          <w:trHeight w:val="273"/>
        </w:trPr>
        <w:tc>
          <w:tcPr>
            <w:tcW w:w="990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 Составување на писмена во судска или управна постапка</w:t>
            </w:r>
          </w:p>
        </w:tc>
      </w:tr>
    </w:tbl>
    <w:p w:rsidR="00610A73" w:rsidRDefault="00610A73">
      <w:pPr>
        <w:pStyle w:val="BodyText"/>
      </w:pPr>
    </w:p>
    <w:p w:rsidR="00610A73" w:rsidRDefault="00610A73">
      <w:pPr>
        <w:pStyle w:val="BodyText"/>
        <w:rPr>
          <w:sz w:val="31"/>
        </w:rPr>
      </w:pPr>
    </w:p>
    <w:p w:rsidR="00610A73" w:rsidRDefault="001E0021">
      <w:pPr>
        <w:ind w:left="766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В. ПОДАТОЦИ ЗА ПРАВНАТА РАБОТА ЗА КОЈА СЕ БАРА ПРЕТХОДНА ПРАВНА ПОМОШ</w:t>
      </w:r>
    </w:p>
    <w:p w:rsidR="00610A73" w:rsidRDefault="00610A73">
      <w:pPr>
        <w:pStyle w:val="BodyText"/>
        <w:spacing w:before="6"/>
        <w:rPr>
          <w:sz w:val="2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23" w:line="230" w:lineRule="exact"/>
              <w:rPr>
                <w:sz w:val="20"/>
              </w:rPr>
            </w:pPr>
            <w:r>
              <w:rPr>
                <w:sz w:val="20"/>
              </w:rPr>
              <w:t>В.1. Орган надлежен за одлучување за правната работа за која се бара претходна правна помош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1.1.Министерство за правда- Подрачно одделение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1.2.Здружение</w:t>
            </w:r>
          </w:p>
        </w:tc>
      </w:tr>
      <w:tr w:rsidR="00610A73">
        <w:trPr>
          <w:trHeight w:val="271"/>
        </w:trPr>
        <w:tc>
          <w:tcPr>
            <w:tcW w:w="9902" w:type="dxa"/>
          </w:tcPr>
          <w:p w:rsidR="00610A73" w:rsidRDefault="001E002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В.2. Правна работа за која се бара претходна правна помош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23" w:line="230" w:lineRule="exact"/>
              <w:rPr>
                <w:sz w:val="20"/>
              </w:rPr>
            </w:pPr>
            <w:r>
              <w:rPr>
                <w:sz w:val="20"/>
              </w:rPr>
              <w:t>2.1.Иницијален правен совет за правото за користење на правна помош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2.2. Општа правна информација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 Правна помош во комплетирање на барањето за бесплатна правна помош</w:t>
            </w:r>
          </w:p>
        </w:tc>
      </w:tr>
    </w:tbl>
    <w:p w:rsidR="00610A73" w:rsidRDefault="00610A73">
      <w:pPr>
        <w:pStyle w:val="BodyText"/>
        <w:spacing w:before="6"/>
        <w:rPr>
          <w:sz w:val="23"/>
        </w:rPr>
      </w:pPr>
    </w:p>
    <w:p w:rsidR="00610A73" w:rsidRDefault="00EB761C">
      <w:pPr>
        <w:ind w:left="766"/>
        <w:rPr>
          <w:sz w:val="20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137160</wp:posOffset>
                </wp:positionV>
                <wp:extent cx="4466590" cy="0"/>
                <wp:effectExtent l="8890" t="8255" r="10795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65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A9A4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45pt,10.8pt" to="449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U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 w:rsidR="001E0021">
        <w:rPr>
          <w:sz w:val="20"/>
        </w:rPr>
        <w:t>Г. ПОДАТОЦИ ЗА ПРАВНАТА РАБОТА ЗА КОЈА СЕ БАРА ПРАВНА ПОМОШ</w:t>
      </w:r>
    </w:p>
    <w:p w:rsidR="00610A73" w:rsidRDefault="00610A73">
      <w:pPr>
        <w:pStyle w:val="BodyText"/>
        <w:spacing w:before="6"/>
        <w:rPr>
          <w:sz w:val="2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610A73">
        <w:trPr>
          <w:trHeight w:val="520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0" w:line="250" w:lineRule="atLeast"/>
              <w:rPr>
                <w:sz w:val="20"/>
              </w:rPr>
            </w:pPr>
            <w:r>
              <w:rPr>
                <w:sz w:val="20"/>
              </w:rPr>
              <w:t>Г.1. Орган надлежен за одлучување за правната работа за која се бара правна помош (доколку му е познат на подносителот н</w:t>
            </w:r>
            <w:r>
              <w:rPr>
                <w:sz w:val="20"/>
              </w:rPr>
              <w:t>а барањето)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Г.2.Правна работа за која се бара правна помош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2.1.Застапување во постапка пред орган на државна управа</w:t>
            </w:r>
          </w:p>
        </w:tc>
      </w:tr>
    </w:tbl>
    <w:p w:rsidR="00610A73" w:rsidRDefault="00610A73">
      <w:pPr>
        <w:rPr>
          <w:sz w:val="20"/>
        </w:rPr>
        <w:sectPr w:rsidR="00610A73">
          <w:pgSz w:w="12240" w:h="15840"/>
          <w:pgMar w:top="1440" w:right="1060" w:bottom="1000" w:left="1020" w:header="0" w:footer="813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2"/>
        <w:gridCol w:w="721"/>
        <w:gridCol w:w="541"/>
        <w:gridCol w:w="721"/>
        <w:gridCol w:w="541"/>
        <w:gridCol w:w="181"/>
        <w:gridCol w:w="2781"/>
      </w:tblGrid>
      <w:tr w:rsidR="00610A73">
        <w:trPr>
          <w:trHeight w:val="273"/>
        </w:trPr>
        <w:tc>
          <w:tcPr>
            <w:tcW w:w="442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2.1.1 . Во прв степен</w:t>
            </w:r>
          </w:p>
        </w:tc>
        <w:tc>
          <w:tcPr>
            <w:tcW w:w="1983" w:type="dxa"/>
            <w:gridSpan w:val="3"/>
          </w:tcPr>
          <w:p w:rsidR="00610A73" w:rsidRDefault="001E0021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503" w:type="dxa"/>
            <w:gridSpan w:val="3"/>
          </w:tcPr>
          <w:p w:rsidR="00610A73" w:rsidRDefault="001E0021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272"/>
        </w:trPr>
        <w:tc>
          <w:tcPr>
            <w:tcW w:w="442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2.1.2. Во втор степен</w:t>
            </w:r>
          </w:p>
        </w:tc>
        <w:tc>
          <w:tcPr>
            <w:tcW w:w="1983" w:type="dxa"/>
            <w:gridSpan w:val="3"/>
          </w:tcPr>
          <w:p w:rsidR="00610A73" w:rsidRDefault="001E0021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503" w:type="dxa"/>
            <w:gridSpan w:val="3"/>
          </w:tcPr>
          <w:p w:rsidR="00610A73" w:rsidRDefault="001E0021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270"/>
        </w:trPr>
        <w:tc>
          <w:tcPr>
            <w:tcW w:w="4422" w:type="dxa"/>
          </w:tcPr>
          <w:p w:rsidR="00610A73" w:rsidRDefault="001E002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2.1.3. Во целата постапка</w:t>
            </w:r>
          </w:p>
        </w:tc>
        <w:tc>
          <w:tcPr>
            <w:tcW w:w="1983" w:type="dxa"/>
            <w:gridSpan w:val="3"/>
          </w:tcPr>
          <w:p w:rsidR="00610A73" w:rsidRDefault="001E002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503" w:type="dxa"/>
            <w:gridSpan w:val="3"/>
          </w:tcPr>
          <w:p w:rsidR="00610A73" w:rsidRDefault="001E0021">
            <w:pPr>
              <w:pStyle w:val="TableParagraph"/>
              <w:spacing w:line="230" w:lineRule="exact"/>
              <w:ind w:left="12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272"/>
        </w:trPr>
        <w:tc>
          <w:tcPr>
            <w:tcW w:w="4422" w:type="dxa"/>
          </w:tcPr>
          <w:p w:rsidR="00610A73" w:rsidRDefault="001E0021">
            <w:pPr>
              <w:pStyle w:val="TableParagraph"/>
              <w:spacing w:before="23" w:line="230" w:lineRule="exact"/>
              <w:rPr>
                <w:sz w:val="20"/>
              </w:rPr>
            </w:pPr>
            <w:r>
              <w:rPr>
                <w:sz w:val="20"/>
              </w:rPr>
              <w:t>2.1.4. Составување на писмена</w:t>
            </w:r>
          </w:p>
        </w:tc>
        <w:tc>
          <w:tcPr>
            <w:tcW w:w="1983" w:type="dxa"/>
            <w:gridSpan w:val="3"/>
          </w:tcPr>
          <w:p w:rsidR="00610A73" w:rsidRDefault="001E0021">
            <w:pPr>
              <w:pStyle w:val="TableParagraph"/>
              <w:spacing w:before="23" w:line="230" w:lineRule="exact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503" w:type="dxa"/>
            <w:gridSpan w:val="3"/>
          </w:tcPr>
          <w:p w:rsidR="00610A73" w:rsidRDefault="001E0021">
            <w:pPr>
              <w:pStyle w:val="TableParagraph"/>
              <w:spacing w:before="23" w:line="230" w:lineRule="exact"/>
              <w:ind w:left="12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272"/>
        </w:trPr>
        <w:tc>
          <w:tcPr>
            <w:tcW w:w="442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2.1.5. По вонредни правни лекови</w:t>
            </w:r>
          </w:p>
        </w:tc>
        <w:tc>
          <w:tcPr>
            <w:tcW w:w="1983" w:type="dxa"/>
            <w:gridSpan w:val="3"/>
          </w:tcPr>
          <w:p w:rsidR="00610A73" w:rsidRDefault="001E0021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503" w:type="dxa"/>
            <w:gridSpan w:val="3"/>
          </w:tcPr>
          <w:p w:rsidR="00610A73" w:rsidRDefault="001E0021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544"/>
        </w:trPr>
        <w:tc>
          <w:tcPr>
            <w:tcW w:w="9908" w:type="dxa"/>
            <w:gridSpan w:val="7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2.1.6. Описно се наведува целта на водењето на постапката:</w:t>
            </w:r>
          </w:p>
        </w:tc>
      </w:tr>
      <w:tr w:rsidR="00610A73">
        <w:trPr>
          <w:trHeight w:val="1389"/>
        </w:trPr>
        <w:tc>
          <w:tcPr>
            <w:tcW w:w="9908" w:type="dxa"/>
            <w:gridSpan w:val="7"/>
          </w:tcPr>
          <w:p w:rsidR="00610A73" w:rsidRDefault="00610A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10A73">
        <w:trPr>
          <w:trHeight w:val="457"/>
        </w:trPr>
        <w:tc>
          <w:tcPr>
            <w:tcW w:w="9908" w:type="dxa"/>
            <w:gridSpan w:val="7"/>
          </w:tcPr>
          <w:p w:rsidR="00610A73" w:rsidRDefault="001E002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2.2.Застапување во постапка пред надлежен суд</w:t>
            </w:r>
          </w:p>
        </w:tc>
      </w:tr>
      <w:tr w:rsidR="00610A73">
        <w:trPr>
          <w:trHeight w:val="272"/>
        </w:trPr>
        <w:tc>
          <w:tcPr>
            <w:tcW w:w="5143" w:type="dxa"/>
            <w:gridSpan w:val="2"/>
          </w:tcPr>
          <w:p w:rsidR="00610A73" w:rsidRDefault="001E0021">
            <w:pPr>
              <w:pStyle w:val="TableParagraph"/>
              <w:spacing w:before="23" w:line="230" w:lineRule="exact"/>
              <w:rPr>
                <w:sz w:val="20"/>
              </w:rPr>
            </w:pPr>
            <w:r>
              <w:rPr>
                <w:sz w:val="20"/>
              </w:rPr>
              <w:t>2.2.1. Во прв степен</w:t>
            </w:r>
          </w:p>
        </w:tc>
        <w:tc>
          <w:tcPr>
            <w:tcW w:w="1803" w:type="dxa"/>
            <w:gridSpan w:val="3"/>
          </w:tcPr>
          <w:p w:rsidR="00610A73" w:rsidRDefault="001E0021">
            <w:pPr>
              <w:pStyle w:val="TableParagraph"/>
              <w:spacing w:before="23" w:line="230" w:lineRule="exact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962" w:type="dxa"/>
            <w:gridSpan w:val="2"/>
          </w:tcPr>
          <w:p w:rsidR="00610A73" w:rsidRDefault="001E0021">
            <w:pPr>
              <w:pStyle w:val="TableParagraph"/>
              <w:spacing w:before="23" w:line="230" w:lineRule="exact"/>
              <w:ind w:left="12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272"/>
        </w:trPr>
        <w:tc>
          <w:tcPr>
            <w:tcW w:w="5143" w:type="dxa"/>
            <w:gridSpan w:val="2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2.2.2. Во втор степен</w:t>
            </w:r>
          </w:p>
        </w:tc>
        <w:tc>
          <w:tcPr>
            <w:tcW w:w="1803" w:type="dxa"/>
            <w:gridSpan w:val="3"/>
          </w:tcPr>
          <w:p w:rsidR="00610A73" w:rsidRDefault="001E0021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962" w:type="dxa"/>
            <w:gridSpan w:val="2"/>
          </w:tcPr>
          <w:p w:rsidR="00610A73" w:rsidRDefault="001E0021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270"/>
        </w:trPr>
        <w:tc>
          <w:tcPr>
            <w:tcW w:w="5143" w:type="dxa"/>
            <w:gridSpan w:val="2"/>
          </w:tcPr>
          <w:p w:rsidR="00610A73" w:rsidRDefault="001E002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2.2.3. Во целата постапка</w:t>
            </w:r>
          </w:p>
        </w:tc>
        <w:tc>
          <w:tcPr>
            <w:tcW w:w="1803" w:type="dxa"/>
            <w:gridSpan w:val="3"/>
          </w:tcPr>
          <w:p w:rsidR="00610A73" w:rsidRDefault="001E002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962" w:type="dxa"/>
            <w:gridSpan w:val="2"/>
          </w:tcPr>
          <w:p w:rsidR="00610A73" w:rsidRDefault="001E0021">
            <w:pPr>
              <w:pStyle w:val="TableParagraph"/>
              <w:spacing w:line="230" w:lineRule="exact"/>
              <w:ind w:left="12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272"/>
        </w:trPr>
        <w:tc>
          <w:tcPr>
            <w:tcW w:w="5143" w:type="dxa"/>
            <w:gridSpan w:val="2"/>
          </w:tcPr>
          <w:p w:rsidR="00610A73" w:rsidRDefault="001E0021">
            <w:pPr>
              <w:pStyle w:val="TableParagraph"/>
              <w:spacing w:before="23" w:line="230" w:lineRule="exact"/>
              <w:rPr>
                <w:sz w:val="20"/>
              </w:rPr>
            </w:pPr>
            <w:r>
              <w:rPr>
                <w:sz w:val="20"/>
              </w:rPr>
              <w:t>2.2.4 Составување на писмена</w:t>
            </w:r>
          </w:p>
        </w:tc>
        <w:tc>
          <w:tcPr>
            <w:tcW w:w="1803" w:type="dxa"/>
            <w:gridSpan w:val="3"/>
          </w:tcPr>
          <w:p w:rsidR="00610A73" w:rsidRDefault="001E0021">
            <w:pPr>
              <w:pStyle w:val="TableParagraph"/>
              <w:spacing w:before="23" w:line="230" w:lineRule="exact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962" w:type="dxa"/>
            <w:gridSpan w:val="2"/>
          </w:tcPr>
          <w:p w:rsidR="00610A73" w:rsidRDefault="001E0021">
            <w:pPr>
              <w:pStyle w:val="TableParagraph"/>
              <w:spacing w:before="23" w:line="230" w:lineRule="exact"/>
              <w:ind w:left="12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272"/>
        </w:trPr>
        <w:tc>
          <w:tcPr>
            <w:tcW w:w="5143" w:type="dxa"/>
            <w:gridSpan w:val="2"/>
          </w:tcPr>
          <w:p w:rsidR="00610A73" w:rsidRDefault="001E0021">
            <w:pPr>
              <w:pStyle w:val="TableParagraph"/>
              <w:spacing w:before="23" w:line="230" w:lineRule="exact"/>
              <w:rPr>
                <w:sz w:val="20"/>
              </w:rPr>
            </w:pPr>
            <w:r>
              <w:rPr>
                <w:sz w:val="20"/>
              </w:rPr>
              <w:t>2.2.5. По вонредни правни лекови</w:t>
            </w:r>
          </w:p>
        </w:tc>
        <w:tc>
          <w:tcPr>
            <w:tcW w:w="1803" w:type="dxa"/>
            <w:gridSpan w:val="3"/>
          </w:tcPr>
          <w:p w:rsidR="00610A73" w:rsidRDefault="001E0021">
            <w:pPr>
              <w:pStyle w:val="TableParagraph"/>
              <w:spacing w:before="23" w:line="230" w:lineRule="exact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962" w:type="dxa"/>
            <w:gridSpan w:val="2"/>
          </w:tcPr>
          <w:p w:rsidR="00610A73" w:rsidRDefault="001E0021">
            <w:pPr>
              <w:pStyle w:val="TableParagraph"/>
              <w:spacing w:before="23" w:line="230" w:lineRule="exact"/>
              <w:ind w:left="12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272"/>
        </w:trPr>
        <w:tc>
          <w:tcPr>
            <w:tcW w:w="5143" w:type="dxa"/>
            <w:gridSpan w:val="2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2.2.6. Во управен спор</w:t>
            </w:r>
          </w:p>
        </w:tc>
        <w:tc>
          <w:tcPr>
            <w:tcW w:w="1803" w:type="dxa"/>
            <w:gridSpan w:val="3"/>
          </w:tcPr>
          <w:p w:rsidR="00610A73" w:rsidRDefault="001E0021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962" w:type="dxa"/>
            <w:gridSpan w:val="2"/>
          </w:tcPr>
          <w:p w:rsidR="00610A73" w:rsidRDefault="001E0021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1910"/>
        </w:trPr>
        <w:tc>
          <w:tcPr>
            <w:tcW w:w="9908" w:type="dxa"/>
            <w:gridSpan w:val="7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2.2.7. Описно се наведува целта на водењето на судската постапка:</w:t>
            </w:r>
          </w:p>
        </w:tc>
      </w:tr>
      <w:tr w:rsidR="00610A73">
        <w:trPr>
          <w:trHeight w:val="457"/>
        </w:trPr>
        <w:tc>
          <w:tcPr>
            <w:tcW w:w="5684" w:type="dxa"/>
            <w:gridSpan w:val="3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2.2.8. Правна помош на жртва на казниви дело</w:t>
            </w:r>
          </w:p>
        </w:tc>
        <w:tc>
          <w:tcPr>
            <w:tcW w:w="1443" w:type="dxa"/>
            <w:gridSpan w:val="3"/>
          </w:tcPr>
          <w:p w:rsidR="00610A73" w:rsidRDefault="001E0021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781" w:type="dxa"/>
          </w:tcPr>
          <w:p w:rsidR="00610A73" w:rsidRDefault="001E0021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610A73">
        <w:trPr>
          <w:trHeight w:val="457"/>
        </w:trPr>
        <w:tc>
          <w:tcPr>
            <w:tcW w:w="5684" w:type="dxa"/>
            <w:gridSpan w:val="3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22.9. Правна помош на жртва на семејно насилство</w:t>
            </w:r>
          </w:p>
        </w:tc>
        <w:tc>
          <w:tcPr>
            <w:tcW w:w="1443" w:type="dxa"/>
            <w:gridSpan w:val="3"/>
          </w:tcPr>
          <w:p w:rsidR="00610A73" w:rsidRDefault="001E0021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781" w:type="dxa"/>
          </w:tcPr>
          <w:p w:rsidR="00610A73" w:rsidRDefault="001E0021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610A73" w:rsidRDefault="00610A73">
      <w:pPr>
        <w:pStyle w:val="BodyText"/>
        <w:rPr>
          <w:sz w:val="20"/>
        </w:rPr>
      </w:pPr>
    </w:p>
    <w:p w:rsidR="00610A73" w:rsidRDefault="00610A73">
      <w:pPr>
        <w:pStyle w:val="BodyText"/>
        <w:spacing w:before="10"/>
        <w:rPr>
          <w:sz w:val="19"/>
        </w:rPr>
      </w:pPr>
    </w:p>
    <w:p w:rsidR="00610A73" w:rsidRDefault="001E0021">
      <w:pPr>
        <w:spacing w:before="93"/>
        <w:ind w:left="766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Д .ПОДАТОЦИ ЗА СТАТУСОТ НА ПОДНОСИТЕЛОТ НА БАРАЊЕТО</w:t>
      </w:r>
    </w:p>
    <w:p w:rsidR="00610A73" w:rsidRDefault="00610A73">
      <w:pPr>
        <w:pStyle w:val="BodyText"/>
        <w:spacing w:before="6"/>
        <w:rPr>
          <w:sz w:val="2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23" w:line="230" w:lineRule="exact"/>
              <w:rPr>
                <w:sz w:val="20"/>
              </w:rPr>
            </w:pPr>
            <w:r>
              <w:rPr>
                <w:sz w:val="20"/>
              </w:rPr>
              <w:t>Д.1. Корисник на социјална помош</w:t>
            </w:r>
          </w:p>
        </w:tc>
      </w:tr>
      <w:tr w:rsidR="00610A73">
        <w:trPr>
          <w:trHeight w:val="520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13" w:line="240" w:lineRule="atLeast"/>
              <w:rPr>
                <w:sz w:val="20"/>
              </w:rPr>
            </w:pPr>
            <w:r>
              <w:rPr>
                <w:sz w:val="20"/>
              </w:rPr>
              <w:t>Д.2. Корисник на право на инвалидски додаток,кој не остварува друг приход по основ на заработувачка или приходи од недвижнини</w:t>
            </w:r>
          </w:p>
        </w:tc>
      </w:tr>
      <w:tr w:rsidR="00610A73">
        <w:trPr>
          <w:trHeight w:val="522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13" w:line="240" w:lineRule="atLeast"/>
              <w:ind w:right="161"/>
              <w:rPr>
                <w:sz w:val="20"/>
              </w:rPr>
            </w:pPr>
            <w:r>
              <w:rPr>
                <w:sz w:val="20"/>
              </w:rPr>
              <w:t>Д.3. Корисник на најниска пензија кој живее во семејна заедница со две или повеќе лица издржувани 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</w:p>
        </w:tc>
      </w:tr>
      <w:tr w:rsidR="00610A73">
        <w:trPr>
          <w:trHeight w:val="520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10" w:line="240" w:lineRule="atLeast"/>
              <w:rPr>
                <w:sz w:val="20"/>
              </w:rPr>
            </w:pPr>
            <w:r>
              <w:rPr>
                <w:sz w:val="20"/>
              </w:rPr>
              <w:t>Д.4. Семејство или самохран родител со едно или повеќе малолетни деца кои остваруваат право на детски додаток</w:t>
            </w:r>
          </w:p>
        </w:tc>
      </w:tr>
      <w:tr w:rsidR="00610A73">
        <w:trPr>
          <w:trHeight w:val="270"/>
        </w:trPr>
        <w:tc>
          <w:tcPr>
            <w:tcW w:w="9902" w:type="dxa"/>
          </w:tcPr>
          <w:p w:rsidR="00610A73" w:rsidRDefault="001E002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Д.5. Лице на кое му е признаено право на азил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23" w:line="230" w:lineRule="exact"/>
              <w:rPr>
                <w:sz w:val="20"/>
              </w:rPr>
            </w:pPr>
            <w:r>
              <w:rPr>
                <w:sz w:val="20"/>
              </w:rPr>
              <w:t>Д.6. Внатрешно раселено лице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23" w:line="230" w:lineRule="exact"/>
              <w:rPr>
                <w:sz w:val="20"/>
              </w:rPr>
            </w:pPr>
            <w:r>
              <w:rPr>
                <w:sz w:val="20"/>
              </w:rPr>
              <w:t>Д.7. Раселено или прогонето лице кое на територијата на Република Македонија има престојувалиште</w:t>
            </w:r>
          </w:p>
        </w:tc>
      </w:tr>
      <w:tr w:rsidR="00610A73">
        <w:trPr>
          <w:trHeight w:val="520"/>
        </w:trPr>
        <w:tc>
          <w:tcPr>
            <w:tcW w:w="9902" w:type="dxa"/>
          </w:tcPr>
          <w:p w:rsidR="00610A73" w:rsidRDefault="001E0021">
            <w:pPr>
              <w:pStyle w:val="TableParagraph"/>
              <w:spacing w:before="0" w:line="250" w:lineRule="atLeast"/>
              <w:ind w:right="161"/>
              <w:rPr>
                <w:sz w:val="20"/>
              </w:rPr>
            </w:pPr>
            <w:r>
              <w:rPr>
                <w:sz w:val="20"/>
              </w:rPr>
              <w:t>Д.8. Странски државјанин кој остварува право пред надлежен државен орган на Република Македонија</w:t>
            </w:r>
          </w:p>
        </w:tc>
      </w:tr>
    </w:tbl>
    <w:p w:rsidR="00610A73" w:rsidRDefault="00610A73">
      <w:pPr>
        <w:spacing w:line="250" w:lineRule="atLeast"/>
        <w:rPr>
          <w:sz w:val="20"/>
        </w:rPr>
        <w:sectPr w:rsidR="00610A73">
          <w:pgSz w:w="12240" w:h="15840"/>
          <w:pgMar w:top="1440" w:right="1060" w:bottom="1000" w:left="1020" w:header="0" w:footer="813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610A73">
        <w:trPr>
          <w:trHeight w:val="273"/>
        </w:trPr>
        <w:tc>
          <w:tcPr>
            <w:tcW w:w="990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Д.9. Лице без државјанство кое законски престојува во Република Македонија</w:t>
            </w:r>
          </w:p>
        </w:tc>
      </w:tr>
      <w:tr w:rsidR="00610A73">
        <w:trPr>
          <w:trHeight w:val="272"/>
        </w:trPr>
        <w:tc>
          <w:tcPr>
            <w:tcW w:w="9902" w:type="dxa"/>
          </w:tcPr>
          <w:p w:rsidR="00610A73" w:rsidRDefault="001E0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Д.10. Државјанин на земја членка на Европската унија</w:t>
            </w:r>
          </w:p>
        </w:tc>
      </w:tr>
    </w:tbl>
    <w:p w:rsidR="00610A73" w:rsidRDefault="00610A73">
      <w:pPr>
        <w:pStyle w:val="BodyText"/>
        <w:rPr>
          <w:sz w:val="20"/>
        </w:rPr>
      </w:pPr>
    </w:p>
    <w:p w:rsidR="00610A73" w:rsidRDefault="00610A73">
      <w:pPr>
        <w:pStyle w:val="BodyText"/>
        <w:rPr>
          <w:sz w:val="20"/>
        </w:rPr>
      </w:pPr>
    </w:p>
    <w:p w:rsidR="00610A73" w:rsidRDefault="00610A73">
      <w:pPr>
        <w:pStyle w:val="BodyText"/>
        <w:spacing w:before="4"/>
        <w:rPr>
          <w:sz w:val="20"/>
        </w:rPr>
      </w:pPr>
    </w:p>
    <w:p w:rsidR="00A37DA0" w:rsidRDefault="00A37DA0">
      <w:pPr>
        <w:pStyle w:val="BodyText"/>
        <w:spacing w:before="4"/>
        <w:rPr>
          <w:sz w:val="26"/>
        </w:rPr>
      </w:pPr>
      <w:bookmarkStart w:id="0" w:name="_GoBack"/>
      <w:bookmarkEnd w:id="0"/>
    </w:p>
    <w:p w:rsidR="00610A73" w:rsidRPr="00A37DA0" w:rsidRDefault="001E0021" w:rsidP="00A37DA0">
      <w:pPr>
        <w:pStyle w:val="BodyText"/>
        <w:spacing w:before="94"/>
        <w:ind w:left="6203"/>
      </w:pPr>
      <w:r>
        <w:t>ПОДНОСИТЕЛ НА БАРАЊЕТО</w:t>
      </w:r>
      <w:r w:rsidR="00EB761C">
        <w:rPr>
          <w:noProof/>
          <w:lang w:val="mk-MK" w:eastAsia="mk-MK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4312285</wp:posOffset>
                </wp:positionH>
                <wp:positionV relativeFrom="paragraph">
                  <wp:posOffset>166370</wp:posOffset>
                </wp:positionV>
                <wp:extent cx="2330450" cy="0"/>
                <wp:effectExtent l="6985" t="10795" r="5715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852B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55pt,13.1pt" to="523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</w:p>
    <w:p w:rsidR="00610A73" w:rsidRDefault="00610A73">
      <w:pPr>
        <w:pStyle w:val="BodyText"/>
        <w:spacing w:before="1"/>
        <w:rPr>
          <w:sz w:val="15"/>
        </w:rPr>
      </w:pPr>
    </w:p>
    <w:p w:rsidR="00610A73" w:rsidRDefault="001E0021">
      <w:pPr>
        <w:pStyle w:val="BodyText"/>
        <w:spacing w:before="94"/>
        <w:ind w:left="780"/>
      </w:pPr>
      <w:r>
        <w:t>(потпис)</w:t>
      </w:r>
    </w:p>
    <w:p w:rsidR="00610A73" w:rsidRDefault="001E0021">
      <w:pPr>
        <w:pStyle w:val="BodyText"/>
        <w:spacing w:before="13"/>
        <w:ind w:left="842"/>
      </w:pPr>
      <w:r>
        <w:t>Датум и место</w:t>
      </w:r>
    </w:p>
    <w:p w:rsidR="00610A73" w:rsidRDefault="00EB761C">
      <w:pPr>
        <w:pStyle w:val="BodyText"/>
        <w:spacing w:before="6"/>
        <w:rPr>
          <w:sz w:val="18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165100</wp:posOffset>
                </wp:positionV>
                <wp:extent cx="2021205" cy="0"/>
                <wp:effectExtent l="9525" t="13335" r="762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B157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3pt" to="222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sectPr w:rsidR="00610A73">
      <w:pgSz w:w="12240" w:h="15840"/>
      <w:pgMar w:top="1440" w:right="1060" w:bottom="1000" w:left="10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21" w:rsidRDefault="001E0021">
      <w:r>
        <w:separator/>
      </w:r>
    </w:p>
  </w:endnote>
  <w:endnote w:type="continuationSeparator" w:id="0">
    <w:p w:rsidR="001E0021" w:rsidRDefault="001E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73" w:rsidRDefault="00EB761C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9402445</wp:posOffset>
              </wp:positionV>
              <wp:extent cx="133350" cy="208280"/>
              <wp:effectExtent l="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A73" w:rsidRDefault="001E0021">
                          <w:pPr>
                            <w:spacing w:before="8"/>
                            <w:ind w:left="40"/>
                            <w:rPr>
                              <w:rFonts w:ascii="Times New Roman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7DA0">
                            <w:rPr>
                              <w:rFonts w:ascii="Times New Roman"/>
                              <w:noProof/>
                              <w:w w:val="99"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40.35pt;width:10.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MEqw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" filled="f" stroked="f">
              <v:textbox inset="0,0,0,0">
                <w:txbxContent>
                  <w:p w:rsidR="00610A73" w:rsidRDefault="001E0021">
                    <w:pPr>
                      <w:spacing w:before="8"/>
                      <w:ind w:left="40"/>
                      <w:rPr>
                        <w:rFonts w:ascii="Times New Roman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7DA0">
                      <w:rPr>
                        <w:rFonts w:ascii="Times New Roman"/>
                        <w:noProof/>
                        <w:w w:val="99"/>
                        <w:sz w:val="2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21" w:rsidRDefault="001E0021">
      <w:r>
        <w:separator/>
      </w:r>
    </w:p>
  </w:footnote>
  <w:footnote w:type="continuationSeparator" w:id="0">
    <w:p w:rsidR="001E0021" w:rsidRDefault="001E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F2CE0"/>
    <w:multiLevelType w:val="multilevel"/>
    <w:tmpl w:val="13DE9216"/>
    <w:lvl w:ilvl="0">
      <w:start w:val="2"/>
      <w:numFmt w:val="decimal"/>
      <w:lvlText w:val="%1"/>
      <w:lvlJc w:val="left"/>
      <w:pPr>
        <w:ind w:left="1906" w:hanging="420"/>
        <w:jc w:val="left"/>
      </w:pPr>
      <w:rPr>
        <w:rFonts w:hint="default"/>
        <w:lang w:val="mk" w:eastAsia="mk" w:bidi="mk"/>
      </w:rPr>
    </w:lvl>
    <w:lvl w:ilvl="1">
      <w:start w:val="2"/>
      <w:numFmt w:val="decimal"/>
      <w:lvlText w:val="%1.%2."/>
      <w:lvlJc w:val="left"/>
      <w:pPr>
        <w:ind w:left="1906" w:hanging="420"/>
        <w:jc w:val="left"/>
      </w:pPr>
      <w:rPr>
        <w:rFonts w:ascii="Arial" w:eastAsia="Arial" w:hAnsi="Arial" w:cs="Arial" w:hint="default"/>
        <w:w w:val="100"/>
        <w:sz w:val="22"/>
        <w:szCs w:val="22"/>
        <w:lang w:val="mk" w:eastAsia="mk" w:bidi="mk"/>
      </w:rPr>
    </w:lvl>
    <w:lvl w:ilvl="2">
      <w:start w:val="1"/>
      <w:numFmt w:val="decimal"/>
      <w:lvlText w:val="%1.%2.%3."/>
      <w:lvlJc w:val="left"/>
      <w:pPr>
        <w:ind w:left="1486" w:hanging="62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mk" w:eastAsia="mk" w:bidi="mk"/>
      </w:rPr>
    </w:lvl>
    <w:lvl w:ilvl="3">
      <w:numFmt w:val="bullet"/>
      <w:lvlText w:val="•"/>
      <w:lvlJc w:val="left"/>
      <w:pPr>
        <w:ind w:left="3735" w:hanging="620"/>
      </w:pPr>
      <w:rPr>
        <w:rFonts w:hint="default"/>
        <w:lang w:val="mk" w:eastAsia="mk" w:bidi="mk"/>
      </w:rPr>
    </w:lvl>
    <w:lvl w:ilvl="4">
      <w:numFmt w:val="bullet"/>
      <w:lvlText w:val="•"/>
      <w:lvlJc w:val="left"/>
      <w:pPr>
        <w:ind w:left="4653" w:hanging="620"/>
      </w:pPr>
      <w:rPr>
        <w:rFonts w:hint="default"/>
        <w:lang w:val="mk" w:eastAsia="mk" w:bidi="mk"/>
      </w:rPr>
    </w:lvl>
    <w:lvl w:ilvl="5">
      <w:numFmt w:val="bullet"/>
      <w:lvlText w:val="•"/>
      <w:lvlJc w:val="left"/>
      <w:pPr>
        <w:ind w:left="5571" w:hanging="620"/>
      </w:pPr>
      <w:rPr>
        <w:rFonts w:hint="default"/>
        <w:lang w:val="mk" w:eastAsia="mk" w:bidi="mk"/>
      </w:rPr>
    </w:lvl>
    <w:lvl w:ilvl="6">
      <w:numFmt w:val="bullet"/>
      <w:lvlText w:val="•"/>
      <w:lvlJc w:val="left"/>
      <w:pPr>
        <w:ind w:left="6488" w:hanging="620"/>
      </w:pPr>
      <w:rPr>
        <w:rFonts w:hint="default"/>
        <w:lang w:val="mk" w:eastAsia="mk" w:bidi="mk"/>
      </w:rPr>
    </w:lvl>
    <w:lvl w:ilvl="7">
      <w:numFmt w:val="bullet"/>
      <w:lvlText w:val="•"/>
      <w:lvlJc w:val="left"/>
      <w:pPr>
        <w:ind w:left="7406" w:hanging="620"/>
      </w:pPr>
      <w:rPr>
        <w:rFonts w:hint="default"/>
        <w:lang w:val="mk" w:eastAsia="mk" w:bidi="mk"/>
      </w:rPr>
    </w:lvl>
    <w:lvl w:ilvl="8">
      <w:numFmt w:val="bullet"/>
      <w:lvlText w:val="•"/>
      <w:lvlJc w:val="left"/>
      <w:pPr>
        <w:ind w:left="8324" w:hanging="620"/>
      </w:pPr>
      <w:rPr>
        <w:rFonts w:hint="default"/>
        <w:lang w:val="mk" w:eastAsia="mk" w:bidi="mk"/>
      </w:rPr>
    </w:lvl>
  </w:abstractNum>
  <w:abstractNum w:abstractNumId="1" w15:restartNumberingAfterBreak="0">
    <w:nsid w:val="66F23224"/>
    <w:multiLevelType w:val="multilevel"/>
    <w:tmpl w:val="CB6C6D9C"/>
    <w:lvl w:ilvl="0">
      <w:start w:val="2"/>
      <w:numFmt w:val="decimal"/>
      <w:lvlText w:val="%1"/>
      <w:lvlJc w:val="left"/>
      <w:pPr>
        <w:ind w:left="1486" w:hanging="540"/>
        <w:jc w:val="left"/>
      </w:pPr>
      <w:rPr>
        <w:rFonts w:hint="default"/>
        <w:lang w:val="mk" w:eastAsia="mk" w:bidi="mk"/>
      </w:rPr>
    </w:lvl>
    <w:lvl w:ilvl="1">
      <w:start w:val="2"/>
      <w:numFmt w:val="decimal"/>
      <w:lvlText w:val="%1.%2"/>
      <w:lvlJc w:val="left"/>
      <w:pPr>
        <w:ind w:left="1486" w:hanging="540"/>
        <w:jc w:val="left"/>
      </w:pPr>
      <w:rPr>
        <w:rFonts w:hint="default"/>
        <w:lang w:val="mk" w:eastAsia="mk" w:bidi="mk"/>
      </w:rPr>
    </w:lvl>
    <w:lvl w:ilvl="2">
      <w:start w:val="6"/>
      <w:numFmt w:val="decimal"/>
      <w:lvlText w:val="%1.%2.%3"/>
      <w:lvlJc w:val="left"/>
      <w:pPr>
        <w:ind w:left="1486" w:hanging="540"/>
        <w:jc w:val="left"/>
      </w:pPr>
      <w:rPr>
        <w:rFonts w:ascii="Arial" w:eastAsia="Arial" w:hAnsi="Arial" w:cs="Arial" w:hint="default"/>
        <w:w w:val="100"/>
        <w:sz w:val="22"/>
        <w:szCs w:val="22"/>
        <w:lang w:val="mk" w:eastAsia="mk" w:bidi="mk"/>
      </w:rPr>
    </w:lvl>
    <w:lvl w:ilvl="3">
      <w:numFmt w:val="bullet"/>
      <w:lvlText w:val="•"/>
      <w:lvlJc w:val="left"/>
      <w:pPr>
        <w:ind w:left="4084" w:hanging="540"/>
      </w:pPr>
      <w:rPr>
        <w:rFonts w:hint="default"/>
        <w:lang w:val="mk" w:eastAsia="mk" w:bidi="mk"/>
      </w:rPr>
    </w:lvl>
    <w:lvl w:ilvl="4">
      <w:numFmt w:val="bullet"/>
      <w:lvlText w:val="•"/>
      <w:lvlJc w:val="left"/>
      <w:pPr>
        <w:ind w:left="4952" w:hanging="540"/>
      </w:pPr>
      <w:rPr>
        <w:rFonts w:hint="default"/>
        <w:lang w:val="mk" w:eastAsia="mk" w:bidi="mk"/>
      </w:rPr>
    </w:lvl>
    <w:lvl w:ilvl="5">
      <w:numFmt w:val="bullet"/>
      <w:lvlText w:val="•"/>
      <w:lvlJc w:val="left"/>
      <w:pPr>
        <w:ind w:left="5820" w:hanging="540"/>
      </w:pPr>
      <w:rPr>
        <w:rFonts w:hint="default"/>
        <w:lang w:val="mk" w:eastAsia="mk" w:bidi="mk"/>
      </w:rPr>
    </w:lvl>
    <w:lvl w:ilvl="6">
      <w:numFmt w:val="bullet"/>
      <w:lvlText w:val="•"/>
      <w:lvlJc w:val="left"/>
      <w:pPr>
        <w:ind w:left="6688" w:hanging="540"/>
      </w:pPr>
      <w:rPr>
        <w:rFonts w:hint="default"/>
        <w:lang w:val="mk" w:eastAsia="mk" w:bidi="mk"/>
      </w:rPr>
    </w:lvl>
    <w:lvl w:ilvl="7">
      <w:numFmt w:val="bullet"/>
      <w:lvlText w:val="•"/>
      <w:lvlJc w:val="left"/>
      <w:pPr>
        <w:ind w:left="7556" w:hanging="540"/>
      </w:pPr>
      <w:rPr>
        <w:rFonts w:hint="default"/>
        <w:lang w:val="mk" w:eastAsia="mk" w:bidi="mk"/>
      </w:rPr>
    </w:lvl>
    <w:lvl w:ilvl="8">
      <w:numFmt w:val="bullet"/>
      <w:lvlText w:val="•"/>
      <w:lvlJc w:val="left"/>
      <w:pPr>
        <w:ind w:left="8424" w:hanging="540"/>
      </w:pPr>
      <w:rPr>
        <w:rFonts w:hint="default"/>
        <w:lang w:val="mk" w:eastAsia="mk" w:bidi="mk"/>
      </w:rPr>
    </w:lvl>
  </w:abstractNum>
  <w:abstractNum w:abstractNumId="2" w15:restartNumberingAfterBreak="0">
    <w:nsid w:val="6E84050A"/>
    <w:multiLevelType w:val="multilevel"/>
    <w:tmpl w:val="89A4C6C4"/>
    <w:lvl w:ilvl="0">
      <w:start w:val="2"/>
      <w:numFmt w:val="decimal"/>
      <w:lvlText w:val="%1."/>
      <w:lvlJc w:val="left"/>
      <w:pPr>
        <w:ind w:left="780" w:hanging="9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k" w:eastAsia="mk" w:bidi="mk"/>
      </w:rPr>
    </w:lvl>
    <w:lvl w:ilvl="1">
      <w:start w:val="1"/>
      <w:numFmt w:val="decimal"/>
      <w:lvlText w:val="%1.%2."/>
      <w:lvlJc w:val="left"/>
      <w:pPr>
        <w:ind w:left="1906" w:hanging="420"/>
        <w:jc w:val="left"/>
      </w:pPr>
      <w:rPr>
        <w:rFonts w:ascii="Arial" w:eastAsia="Arial" w:hAnsi="Arial" w:cs="Arial" w:hint="default"/>
        <w:w w:val="100"/>
        <w:sz w:val="22"/>
        <w:szCs w:val="22"/>
        <w:lang w:val="mk" w:eastAsia="mk" w:bidi="mk"/>
      </w:rPr>
    </w:lvl>
    <w:lvl w:ilvl="2">
      <w:start w:val="1"/>
      <w:numFmt w:val="decimal"/>
      <w:lvlText w:val="%1.%2.%3."/>
      <w:lvlJc w:val="left"/>
      <w:pPr>
        <w:ind w:left="2105" w:hanging="62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mk" w:eastAsia="mk" w:bidi="mk"/>
      </w:rPr>
    </w:lvl>
    <w:lvl w:ilvl="3">
      <w:numFmt w:val="bullet"/>
      <w:lvlText w:val="•"/>
      <w:lvlJc w:val="left"/>
      <w:pPr>
        <w:ind w:left="3107" w:hanging="620"/>
      </w:pPr>
      <w:rPr>
        <w:rFonts w:hint="default"/>
        <w:lang w:val="mk" w:eastAsia="mk" w:bidi="mk"/>
      </w:rPr>
    </w:lvl>
    <w:lvl w:ilvl="4">
      <w:numFmt w:val="bullet"/>
      <w:lvlText w:val="•"/>
      <w:lvlJc w:val="left"/>
      <w:pPr>
        <w:ind w:left="4115" w:hanging="620"/>
      </w:pPr>
      <w:rPr>
        <w:rFonts w:hint="default"/>
        <w:lang w:val="mk" w:eastAsia="mk" w:bidi="mk"/>
      </w:rPr>
    </w:lvl>
    <w:lvl w:ilvl="5">
      <w:numFmt w:val="bullet"/>
      <w:lvlText w:val="•"/>
      <w:lvlJc w:val="left"/>
      <w:pPr>
        <w:ind w:left="5122" w:hanging="620"/>
      </w:pPr>
      <w:rPr>
        <w:rFonts w:hint="default"/>
        <w:lang w:val="mk" w:eastAsia="mk" w:bidi="mk"/>
      </w:rPr>
    </w:lvl>
    <w:lvl w:ilvl="6">
      <w:numFmt w:val="bullet"/>
      <w:lvlText w:val="•"/>
      <w:lvlJc w:val="left"/>
      <w:pPr>
        <w:ind w:left="6130" w:hanging="620"/>
      </w:pPr>
      <w:rPr>
        <w:rFonts w:hint="default"/>
        <w:lang w:val="mk" w:eastAsia="mk" w:bidi="mk"/>
      </w:rPr>
    </w:lvl>
    <w:lvl w:ilvl="7">
      <w:numFmt w:val="bullet"/>
      <w:lvlText w:val="•"/>
      <w:lvlJc w:val="left"/>
      <w:pPr>
        <w:ind w:left="7137" w:hanging="620"/>
      </w:pPr>
      <w:rPr>
        <w:rFonts w:hint="default"/>
        <w:lang w:val="mk" w:eastAsia="mk" w:bidi="mk"/>
      </w:rPr>
    </w:lvl>
    <w:lvl w:ilvl="8">
      <w:numFmt w:val="bullet"/>
      <w:lvlText w:val="•"/>
      <w:lvlJc w:val="left"/>
      <w:pPr>
        <w:ind w:left="8145" w:hanging="620"/>
      </w:pPr>
      <w:rPr>
        <w:rFonts w:hint="default"/>
        <w:lang w:val="mk" w:eastAsia="mk" w:bidi="mk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73"/>
    <w:rsid w:val="001E0021"/>
    <w:rsid w:val="00610A73"/>
    <w:rsid w:val="00A37DA0"/>
    <w:rsid w:val="00E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F486E-E8DB-4649-8AA6-8C2DCA25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mk" w:eastAsia="mk"/>
    </w:rPr>
  </w:style>
  <w:style w:type="paragraph" w:styleId="Heading1">
    <w:name w:val="heading 1"/>
    <w:basedOn w:val="Normal"/>
    <w:uiPriority w:val="1"/>
    <w:qFormat/>
    <w:pPr>
      <w:ind w:left="40"/>
      <w:jc w:val="center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519" w:right="1019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"/>
      <w:ind w:left="2105" w:hanging="61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110"/>
    </w:pPr>
  </w:style>
  <w:style w:type="paragraph" w:styleId="Header">
    <w:name w:val="header"/>
    <w:basedOn w:val="Normal"/>
    <w:link w:val="HeaderChar"/>
    <w:uiPriority w:val="99"/>
    <w:unhideWhenUsed/>
    <w:rsid w:val="00EB7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61C"/>
    <w:rPr>
      <w:rFonts w:ascii="Arial" w:eastAsia="Arial" w:hAnsi="Arial" w:cs="Times New Roman"/>
      <w:lang w:val="mk" w:eastAsia="mk"/>
    </w:rPr>
  </w:style>
  <w:style w:type="paragraph" w:styleId="Footer">
    <w:name w:val="footer"/>
    <w:basedOn w:val="Normal"/>
    <w:link w:val="FooterChar"/>
    <w:uiPriority w:val="99"/>
    <w:unhideWhenUsed/>
    <w:rsid w:val="00EB7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61C"/>
    <w:rPr>
      <w:rFonts w:ascii="Arial" w:eastAsia="Arial" w:hAnsi="Arial" w:cs="Times New Roman"/>
      <w:lang w:val="mk" w:eastAsia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Весна Цекова</dc:creator>
  <cp:lastModifiedBy>Ivo</cp:lastModifiedBy>
  <cp:revision>3</cp:revision>
  <dcterms:created xsi:type="dcterms:W3CDTF">2019-05-28T11:05:00Z</dcterms:created>
  <dcterms:modified xsi:type="dcterms:W3CDTF">2019-05-28T11:06:00Z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2019-05-28T00:00:00Z</vt:filetime>
  </property>
</Properties>
</file>